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55DD" w14:textId="5D78589C" w:rsidR="008C475F" w:rsidRPr="008C475F" w:rsidRDefault="00EC2280" w:rsidP="00344157">
      <w:pPr>
        <w:spacing w:after="120"/>
        <w:jc w:val="both"/>
        <w:rPr>
          <w:color w:val="008000"/>
        </w:rPr>
      </w:pPr>
      <w:r w:rsidRPr="00EC2280">
        <w:rPr>
          <w:color w:val="008000"/>
        </w:rPr>
        <w:t>All text in green (including this section) is to help you in preparing your proposal, and should be deleted prior to saving as a PDF document to attach to your proposal.</w:t>
      </w:r>
      <w:r w:rsidR="000233AA">
        <w:rPr>
          <w:color w:val="008000"/>
        </w:rPr>
        <w:t xml:space="preserve"> </w:t>
      </w:r>
      <w:r w:rsidR="000233AA" w:rsidRPr="0022535F">
        <w:rPr>
          <w:b/>
          <w:bCs/>
          <w:color w:val="008000"/>
        </w:rPr>
        <w:t>This document must not exceed two pages.</w:t>
      </w:r>
      <w:r w:rsidR="00BE05B4">
        <w:rPr>
          <w:b/>
          <w:bCs/>
          <w:color w:val="008000"/>
        </w:rPr>
        <w:t xml:space="preserve"> Do not change any margins or font sizes.</w:t>
      </w:r>
    </w:p>
    <w:p w14:paraId="1ABFD096" w14:textId="49C539F8" w:rsidR="008C475F" w:rsidRPr="008C475F" w:rsidRDefault="00000000" w:rsidP="00344157">
      <w:pPr>
        <w:spacing w:after="120"/>
        <w:jc w:val="both"/>
        <w:rPr>
          <w:color w:val="008000"/>
        </w:rPr>
      </w:pPr>
      <w:hyperlink r:id="rId7" w:history="1">
        <w:r w:rsidR="0095351C">
          <w:rPr>
            <w:rStyle w:val="Hyperlink"/>
            <w:color w:val="008000"/>
          </w:rPr>
          <w:t>202</w:t>
        </w:r>
        <w:r w:rsidR="008C16C7">
          <w:rPr>
            <w:rStyle w:val="Hyperlink"/>
            <w:color w:val="008000"/>
          </w:rPr>
          <w:t>5A</w:t>
        </w:r>
        <w:r w:rsidR="0095351C">
          <w:rPr>
            <w:rStyle w:val="Hyperlink"/>
            <w:color w:val="008000"/>
          </w:rPr>
          <w:t xml:space="preserve"> Announcement Web Page</w:t>
        </w:r>
      </w:hyperlink>
    </w:p>
    <w:p w14:paraId="19A21B08" w14:textId="7C6B32EE" w:rsidR="00B504C8" w:rsidRPr="005D0892" w:rsidRDefault="008C475F" w:rsidP="005D0892">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7FF13DD3" w14:textId="1251E26C" w:rsidR="00C0038E" w:rsidRPr="009F239B" w:rsidRDefault="00C0038E" w:rsidP="00C0038E">
      <w:pPr>
        <w:spacing w:after="120"/>
        <w:jc w:val="both"/>
        <w:rPr>
          <w:b/>
        </w:rPr>
      </w:pPr>
      <w:r>
        <w:rPr>
          <w:b/>
          <w:noProof/>
        </w:rPr>
        <mc:AlternateContent>
          <mc:Choice Requires="wps">
            <w:drawing>
              <wp:inline distT="0" distB="0" distL="0" distR="0" wp14:anchorId="2AD8D347" wp14:editId="5B2E0516">
                <wp:extent cx="1303867" cy="203200"/>
                <wp:effectExtent l="0" t="0" r="1714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867" cy="2032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EB9FB7A" w14:textId="77777777" w:rsidR="00C0038E" w:rsidRPr="00334EDA" w:rsidRDefault="00C0038E" w:rsidP="00C0038E">
                            <w:pPr>
                              <w:rPr>
                                <w:sz w:val="24"/>
                                <w:szCs w:val="24"/>
                              </w:rPr>
                            </w:pPr>
                            <w:r>
                              <w:rPr>
                                <w:b/>
                                <w:sz w:val="24"/>
                                <w:szCs w:val="24"/>
                              </w:rPr>
                              <w:t>Team Information</w:t>
                            </w:r>
                          </w:p>
                        </w:txbxContent>
                      </wps:txbx>
                      <wps:bodyPr rot="0" vert="horz" wrap="square" lIns="18288" tIns="9144" rIns="18288" bIns="0" anchor="t" anchorCtr="0" upright="1">
                        <a:noAutofit/>
                      </wps:bodyPr>
                    </wps:wsp>
                  </a:graphicData>
                </a:graphic>
              </wp:inline>
            </w:drawing>
          </mc:Choice>
          <mc:Fallback>
            <w:pict>
              <v:shapetype w14:anchorId="2AD8D347" id="_x0000_t202" coordsize="21600,21600" o:spt="202" path="m,l,21600r21600,l21600,xe">
                <v:stroke joinstyle="miter"/>
                <v:path gradientshapeok="t" o:connecttype="rect"/>
              </v:shapetype>
              <v:shape id="Text Box 11" o:spid="_x0000_s1026" type="#_x0000_t202" style="width:102.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" filled="f">
                <v:textbox inset="1.44pt,.72pt,1.44pt,0">
                  <w:txbxContent>
                    <w:p w14:paraId="3EB9FB7A" w14:textId="77777777" w:rsidR="00C0038E" w:rsidRPr="00334EDA" w:rsidRDefault="00C0038E" w:rsidP="00C0038E">
                      <w:pPr>
                        <w:rPr>
                          <w:sz w:val="24"/>
                          <w:szCs w:val="24"/>
                        </w:rPr>
                      </w:pPr>
                      <w:r>
                        <w:rPr>
                          <w:b/>
                          <w:sz w:val="24"/>
                          <w:szCs w:val="24"/>
                        </w:rPr>
                        <w:t>Team Information</w:t>
                      </w:r>
                    </w:p>
                  </w:txbxContent>
                </v:textbox>
                <w10:anchorlock/>
              </v:shape>
            </w:pict>
          </mc:Fallback>
        </mc:AlternateContent>
      </w:r>
      <w:r w:rsidR="00CB24DC" w:rsidRPr="00CB24DC">
        <w:rPr>
          <w:bCs/>
          <w:i/>
          <w:iCs/>
          <w:sz w:val="32"/>
          <w:szCs w:val="32"/>
          <w:vertAlign w:val="superscript"/>
        </w:rPr>
        <w:t xml:space="preserve"> </w:t>
      </w:r>
      <w:r w:rsidR="00CB24DC" w:rsidRPr="00397D69">
        <w:rPr>
          <w:bCs/>
          <w:i/>
          <w:iCs/>
          <w:sz w:val="32"/>
          <w:szCs w:val="32"/>
          <w:vertAlign w:val="superscript"/>
        </w:rPr>
        <w:t>Limited to 1 page</w:t>
      </w:r>
      <w:r w:rsidR="00CB24DC">
        <w:rPr>
          <w:bCs/>
          <w:i/>
          <w:iCs/>
          <w:sz w:val="32"/>
          <w:szCs w:val="32"/>
          <w:vertAlign w:val="superscript"/>
        </w:rPr>
        <w:t xml:space="preserve"> of text</w:t>
      </w:r>
    </w:p>
    <w:p w14:paraId="1DA18A2E" w14:textId="3C8D03A2" w:rsidR="005E15BD" w:rsidRPr="005E15BD" w:rsidRDefault="005E15BD" w:rsidP="005E15BD">
      <w:pPr>
        <w:spacing w:after="120"/>
        <w:rPr>
          <w:color w:val="008000"/>
        </w:rPr>
      </w:pPr>
      <w:r>
        <w:rPr>
          <w:color w:val="008000"/>
        </w:rPr>
        <w:t>Provide any other information related to the roles, expertise, resources and other team-specific information relevant to the proposal</w:t>
      </w:r>
      <w:r w:rsidR="009A4C73">
        <w:rPr>
          <w:color w:val="008000"/>
        </w:rPr>
        <w:t xml:space="preserve"> not covered in the other sections</w:t>
      </w:r>
      <w:r>
        <w:rPr>
          <w:color w:val="008000"/>
        </w:rPr>
        <w:t>.</w:t>
      </w:r>
    </w:p>
    <w:p w14:paraId="593ECC2B" w14:textId="77777777" w:rsidR="005E15BD" w:rsidRDefault="005E15BD" w:rsidP="005E15BD">
      <w:pPr>
        <w:pStyle w:val="BodyText"/>
        <w:spacing w:after="120"/>
        <w:ind w:right="0"/>
      </w:pPr>
      <w:r w:rsidRPr="00373C51">
        <w:t>ENTER YOUR TEXT HERE.</w:t>
      </w:r>
    </w:p>
    <w:p w14:paraId="0F61EB2A" w14:textId="7672705B" w:rsidR="00B504C8" w:rsidRDefault="00B504C8" w:rsidP="00344157">
      <w:pPr>
        <w:pStyle w:val="BodyText"/>
        <w:spacing w:after="120"/>
        <w:ind w:right="0"/>
      </w:pPr>
    </w:p>
    <w:p w14:paraId="3E034CA7" w14:textId="77777777" w:rsidR="001255EE" w:rsidRPr="00344157" w:rsidRDefault="001255EE" w:rsidP="001255EE">
      <w:pPr>
        <w:spacing w:after="120"/>
        <w:jc w:val="both"/>
        <w:rPr>
          <w:b/>
        </w:rPr>
      </w:pPr>
      <w:r>
        <w:rPr>
          <w:b/>
          <w:noProof/>
        </w:rPr>
        <mc:AlternateContent>
          <mc:Choice Requires="wps">
            <w:drawing>
              <wp:inline distT="0" distB="0" distL="0" distR="0" wp14:anchorId="62F6DF1B" wp14:editId="33D9FD54">
                <wp:extent cx="914400" cy="201295"/>
                <wp:effectExtent l="0" t="0" r="12700" b="14605"/>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21BBEB5" w14:textId="77777777" w:rsidR="001255EE" w:rsidRPr="00334EDA" w:rsidRDefault="001255EE" w:rsidP="001255EE">
                            <w:pPr>
                              <w:rPr>
                                <w:sz w:val="24"/>
                                <w:szCs w:val="24"/>
                              </w:rPr>
                            </w:pPr>
                            <w:r w:rsidRPr="00334EDA">
                              <w:rPr>
                                <w:b/>
                                <w:sz w:val="24"/>
                                <w:szCs w:val="24"/>
                              </w:rPr>
                              <w:t>Publications</w:t>
                            </w:r>
                          </w:p>
                        </w:txbxContent>
                      </wps:txbx>
                      <wps:bodyPr rot="0" vert="horz" wrap="square" lIns="18288" tIns="9144" rIns="18288" bIns="0" anchor="t" anchorCtr="0" upright="1">
                        <a:noAutofit/>
                      </wps:bodyPr>
                    </wps:wsp>
                  </a:graphicData>
                </a:graphic>
              </wp:inline>
            </w:drawing>
          </mc:Choice>
          <mc:Fallback>
            <w:pict>
              <v:shape w14:anchorId="62F6DF1B" id="Text Box 8" o:spid="_x0000_s1027" type="#_x0000_t202" style="width:1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" filled="f">
                <v:textbox inset="1.44pt,.72pt,1.44pt,0">
                  <w:txbxContent>
                    <w:p w14:paraId="721BBEB5" w14:textId="77777777" w:rsidR="001255EE" w:rsidRPr="00334EDA" w:rsidRDefault="001255EE" w:rsidP="001255EE">
                      <w:pPr>
                        <w:rPr>
                          <w:sz w:val="24"/>
                          <w:szCs w:val="24"/>
                        </w:rPr>
                      </w:pPr>
                      <w:r w:rsidRPr="00334EDA">
                        <w:rPr>
                          <w:b/>
                          <w:sz w:val="24"/>
                          <w:szCs w:val="24"/>
                        </w:rPr>
                        <w:t>Publications</w:t>
                      </w:r>
                    </w:p>
                  </w:txbxContent>
                </v:textbox>
                <w10:anchorlock/>
              </v:shape>
            </w:pict>
          </mc:Fallback>
        </mc:AlternateContent>
      </w:r>
      <w:r>
        <w:rPr>
          <w:b/>
        </w:rPr>
        <w:t xml:space="preserve"> </w:t>
      </w:r>
    </w:p>
    <w:p w14:paraId="1FA06BF3" w14:textId="77777777" w:rsidR="001255EE" w:rsidRPr="00563C8A" w:rsidRDefault="001255EE" w:rsidP="001255EE">
      <w:pPr>
        <w:pStyle w:val="BodyText"/>
        <w:spacing w:after="120"/>
        <w:ind w:right="0"/>
        <w:rPr>
          <w:color w:val="008000"/>
        </w:rPr>
      </w:pPr>
      <w:r w:rsidRPr="00563C8A">
        <w:rPr>
          <w:color w:val="008000"/>
        </w:rPr>
        <w:t>Enter a list of publications written by the PI and Co-Is that support the current application.</w:t>
      </w:r>
    </w:p>
    <w:p w14:paraId="685A157A" w14:textId="77777777" w:rsidR="001255EE" w:rsidRDefault="001255EE" w:rsidP="001255EE">
      <w:pPr>
        <w:pStyle w:val="BodyText"/>
        <w:spacing w:after="120"/>
        <w:ind w:right="0"/>
      </w:pPr>
      <w:r w:rsidRPr="00373C51">
        <w:t>ENTER YOUR TEXT HERE.</w:t>
      </w:r>
    </w:p>
    <w:p w14:paraId="1F4D434E" w14:textId="77777777" w:rsidR="001255EE" w:rsidRPr="00344157" w:rsidRDefault="001255EE" w:rsidP="00344157">
      <w:pPr>
        <w:pStyle w:val="BodyText"/>
        <w:spacing w:after="120"/>
        <w:ind w:right="0"/>
      </w:pPr>
    </w:p>
    <w:p w14:paraId="3A876142" w14:textId="77777777" w:rsidR="007F7B36" w:rsidRPr="00344157" w:rsidRDefault="006641A7"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noProof/>
        </w:rPr>
        <mc:AlternateContent>
          <mc:Choice Requires="wps">
            <w:drawing>
              <wp:inline distT="0" distB="0" distL="0" distR="0" wp14:anchorId="6A80837B" wp14:editId="5F40E909">
                <wp:extent cx="2468880" cy="201295"/>
                <wp:effectExtent l="0" t="0" r="7620" b="1460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2DAFE27" w14:textId="77777777" w:rsidR="00CA1919" w:rsidRPr="00334EDA" w:rsidRDefault="00CA1919" w:rsidP="007F7B36">
                            <w:pPr>
                              <w:rPr>
                                <w:sz w:val="24"/>
                                <w:szCs w:val="24"/>
                              </w:rPr>
                            </w:pPr>
                            <w:r w:rsidRPr="00334EDA">
                              <w:rPr>
                                <w:b/>
                                <w:sz w:val="24"/>
                                <w:szCs w:val="24"/>
                              </w:rPr>
                              <w:t>Use of Other Facilities or Resources</w:t>
                            </w:r>
                          </w:p>
                        </w:txbxContent>
                      </wps:txbx>
                      <wps:bodyPr rot="0" vert="horz" wrap="square" lIns="18288" tIns="9144" rIns="18288" bIns="0" anchor="t" anchorCtr="0" upright="1">
                        <a:noAutofit/>
                      </wps:bodyPr>
                    </wps:wsp>
                  </a:graphicData>
                </a:graphic>
              </wp:inline>
            </w:drawing>
          </mc:Choice>
          <mc:Fallback xmlns:mv="urn:schemas-microsoft-com:mac:vml" xmlns:mo="http://schemas.microsoft.com/office/mac/office/2008/main">
            <w:pict>
              <v:shape id="Text Box 10" o:spid="_x0000_s1033" type="#_x0000_t202" style="width:194.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" filled="f">
                <v:textbox inset="1.44pt,.72pt,1.44pt,0">
                  <w:txbxContent>
                    <w:p w:rsidR="00CA1919" w:rsidRPr="00334EDA" w:rsidRDefault="00CA1919" w:rsidP="007F7B36">
                      <w:pPr>
                        <w:rPr>
                          <w:sz w:val="24"/>
                          <w:szCs w:val="24"/>
                        </w:rPr>
                      </w:pPr>
                      <w:r w:rsidRPr="00334EDA">
                        <w:rPr>
                          <w:b/>
                          <w:sz w:val="24"/>
                          <w:szCs w:val="24"/>
                        </w:rPr>
                        <w:t>Use of Other Facilities or Resources</w:t>
                      </w:r>
                    </w:p>
                  </w:txbxContent>
                </v:textbox>
                <w10:anchorlock/>
              </v:shape>
            </w:pict>
          </mc:Fallback>
        </mc:AlternateContent>
      </w:r>
      <w:r w:rsidR="007F7B36">
        <w:rPr>
          <w:b/>
        </w:rPr>
        <w:t xml:space="preserve"> </w:t>
      </w:r>
    </w:p>
    <w:p w14:paraId="76AAF7E4" w14:textId="77777777" w:rsidR="00BF691F" w:rsidRPr="00BF691F" w:rsidRDefault="00BF691F" w:rsidP="00A41DA9">
      <w:pPr>
        <w:pStyle w:val="BodyText"/>
        <w:spacing w:after="120"/>
        <w:ind w:right="0"/>
        <w:rPr>
          <w:color w:val="008000"/>
        </w:rPr>
      </w:pPr>
      <w:r w:rsidRPr="00BF691F">
        <w:rPr>
          <w:color w:val="008000"/>
        </w:rPr>
        <w:t>List any applications to non-Gemini facilities that are related to this proposal.  For each of these other facilities, indicate the nature of the observations (yours or those of others), and describe the importance of the observations proposed here in the context of the entire program. Or write: “There are no non-Gemini related proposals”.</w:t>
      </w:r>
    </w:p>
    <w:p w14:paraId="17F4DAA5" w14:textId="77777777" w:rsidR="007F7B36" w:rsidRDefault="007F7B36" w:rsidP="00344157">
      <w:pPr>
        <w:pStyle w:val="BodyText"/>
        <w:spacing w:after="120"/>
        <w:ind w:right="0"/>
      </w:pPr>
      <w:r w:rsidRPr="00373C51">
        <w:t xml:space="preserve">ENTER YOUR TEXT HERE. </w:t>
      </w:r>
    </w:p>
    <w:p w14:paraId="2774A650" w14:textId="77777777" w:rsidR="00B504C8" w:rsidRPr="00344157" w:rsidRDefault="00B504C8" w:rsidP="00344157">
      <w:pPr>
        <w:pStyle w:val="BodyText"/>
        <w:spacing w:after="120"/>
        <w:ind w:right="0"/>
      </w:pPr>
    </w:p>
    <w:p w14:paraId="411D11A5" w14:textId="77777777" w:rsidR="007F7B36" w:rsidRDefault="006641A7" w:rsidP="00344157">
      <w:pPr>
        <w:spacing w:after="120"/>
        <w:jc w:val="both"/>
        <w:rPr>
          <w:b/>
        </w:rPr>
      </w:pPr>
      <w:r>
        <w:rPr>
          <w:b/>
          <w:noProof/>
        </w:rPr>
        <mc:AlternateContent>
          <mc:Choice Requires="wps">
            <w:drawing>
              <wp:inline distT="0" distB="0" distL="0" distR="0" wp14:anchorId="5838F8ED" wp14:editId="1CB28334">
                <wp:extent cx="1645920" cy="201295"/>
                <wp:effectExtent l="0" t="0" r="17780" b="14605"/>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57BCDBC" w14:textId="77777777" w:rsidR="00CA1919" w:rsidRPr="00334EDA" w:rsidRDefault="00CA1919">
                            <w:pPr>
                              <w:rPr>
                                <w:sz w:val="24"/>
                                <w:szCs w:val="24"/>
                              </w:rPr>
                            </w:pPr>
                            <w:r w:rsidRPr="00334EDA">
                              <w:rPr>
                                <w:b/>
                                <w:sz w:val="24"/>
                                <w:szCs w:val="24"/>
                              </w:rPr>
                              <w:t>Previous Use of Gemini</w:t>
                            </w:r>
                          </w:p>
                        </w:txbxContent>
                      </wps:txbx>
                      <wps:bodyPr rot="0" vert="horz" wrap="square" lIns="18288" tIns="9144" rIns="18288" bIns="0" anchor="t" anchorCtr="0" upright="1">
                        <a:noAutofit/>
                      </wps:bodyPr>
                    </wps:wsp>
                  </a:graphicData>
                </a:graphic>
              </wp:inline>
            </w:drawing>
          </mc:Choice>
          <mc:Fallback xmlns:mv="urn:schemas-microsoft-com:mac:vml" xmlns:mo="http://schemas.microsoft.com/office/mac/office/2008/main">
            <w:pict>
              <v:shape id="Text Box 11" o:spid="_x0000_s1034"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" filled="f">
                <v:textbox inset="1.44pt,.72pt,1.44pt,0">
                  <w:txbxContent>
                    <w:p w:rsidR="00CA1919" w:rsidRPr="00334EDA" w:rsidRDefault="00CA1919">
                      <w:pPr>
                        <w:rPr>
                          <w:sz w:val="24"/>
                          <w:szCs w:val="24"/>
                        </w:rPr>
                      </w:pPr>
                      <w:r w:rsidRPr="00334EDA">
                        <w:rPr>
                          <w:b/>
                          <w:sz w:val="24"/>
                          <w:szCs w:val="24"/>
                        </w:rPr>
                        <w:t>Previous Use of Gemini</w:t>
                      </w:r>
                    </w:p>
                  </w:txbxContent>
                </v:textbox>
                <w10:anchorlock/>
              </v:shape>
            </w:pict>
          </mc:Fallback>
        </mc:AlternateContent>
      </w:r>
      <w:r w:rsidR="007F7B36">
        <w:rPr>
          <w:b/>
        </w:rPr>
        <w:t xml:space="preserve"> </w:t>
      </w:r>
    </w:p>
    <w:p w14:paraId="133AC4D4" w14:textId="2B8B0353" w:rsidR="00D27292" w:rsidRPr="002C08C5" w:rsidRDefault="002C08C5" w:rsidP="002C08C5">
      <w:pPr>
        <w:rPr>
          <w:color w:val="008000"/>
        </w:rPr>
      </w:pPr>
      <w:r w:rsidRPr="002C08C5">
        <w:rPr>
          <w:color w:val="008000"/>
        </w:rPr>
        <w:t xml:space="preserve">List in the Table below </w:t>
      </w:r>
      <w:r w:rsidRPr="000B00B3">
        <w:rPr>
          <w:color w:val="008F00"/>
        </w:rPr>
        <w:t>allocation</w:t>
      </w:r>
      <w:r w:rsidRPr="002C08C5">
        <w:rPr>
          <w:color w:val="008000"/>
        </w:rPr>
        <w:t>s of Gemini te</w:t>
      </w:r>
      <w:r w:rsidR="007F4F79">
        <w:rPr>
          <w:color w:val="008000"/>
        </w:rPr>
        <w:t>lescope time</w:t>
      </w:r>
      <w:r w:rsidRPr="002C08C5">
        <w:rPr>
          <w:color w:val="008000"/>
        </w:rPr>
        <w:t xml:space="preserve"> to the Principal Investigator during the past 2 years (e.g. GN-201</w:t>
      </w:r>
      <w:r w:rsidR="004C0DB0">
        <w:rPr>
          <w:color w:val="008000"/>
        </w:rPr>
        <w:t>9</w:t>
      </w:r>
      <w:r w:rsidRPr="002C08C5">
        <w:rPr>
          <w:color w:val="008000"/>
        </w:rPr>
        <w:t xml:space="preserve">A-Q-999) the amount of time awarded (e.g. 12 </w:t>
      </w:r>
      <w:proofErr w:type="spellStart"/>
      <w:r w:rsidRPr="002C08C5">
        <w:rPr>
          <w:color w:val="008000"/>
        </w:rPr>
        <w:t>hrs</w:t>
      </w:r>
      <w:proofErr w:type="spellEnd"/>
      <w:r w:rsidRPr="002C08C5">
        <w:rPr>
          <w:color w:val="008000"/>
        </w:rPr>
        <w:t xml:space="preserve">), the percentage of this that was useful (e.g. 80), and text describing the current state of any data obtained (e.g. Data reduced).  </w:t>
      </w:r>
    </w:p>
    <w:p w14:paraId="509DC358" w14:textId="77777777" w:rsidR="002C08C5" w:rsidRPr="00334EDA" w:rsidRDefault="002C08C5" w:rsidP="00334ED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260"/>
        <w:gridCol w:w="1170"/>
        <w:gridCol w:w="4698"/>
      </w:tblGrid>
      <w:tr w:rsidR="007F7B36" w14:paraId="477AE41E" w14:textId="77777777">
        <w:tc>
          <w:tcPr>
            <w:tcW w:w="1980" w:type="dxa"/>
            <w:shd w:val="clear" w:color="auto" w:fill="FFFFCC"/>
          </w:tcPr>
          <w:p w14:paraId="4F5BE800" w14:textId="77777777" w:rsidR="007F7B36" w:rsidRPr="00344157" w:rsidRDefault="007F7B36" w:rsidP="00344157">
            <w:pPr>
              <w:spacing w:after="120"/>
              <w:rPr>
                <w:szCs w:val="22"/>
                <w:lang w:bidi="x-none"/>
              </w:rPr>
            </w:pPr>
            <w:r w:rsidRPr="00344157">
              <w:rPr>
                <w:szCs w:val="22"/>
                <w:lang w:bidi="x-none"/>
              </w:rPr>
              <w:t>Reference</w:t>
            </w:r>
          </w:p>
        </w:tc>
        <w:tc>
          <w:tcPr>
            <w:tcW w:w="1260" w:type="dxa"/>
            <w:shd w:val="clear" w:color="auto" w:fill="FFFFCC"/>
          </w:tcPr>
          <w:p w14:paraId="13E02A75" w14:textId="77777777" w:rsidR="007F7B36" w:rsidRPr="00344157" w:rsidRDefault="007F7B36" w:rsidP="00344157">
            <w:pPr>
              <w:spacing w:after="120"/>
              <w:rPr>
                <w:szCs w:val="22"/>
                <w:lang w:bidi="x-none"/>
              </w:rPr>
            </w:pPr>
            <w:r w:rsidRPr="00344157">
              <w:rPr>
                <w:szCs w:val="22"/>
                <w:lang w:bidi="x-none"/>
              </w:rPr>
              <w:t>Allocation</w:t>
            </w:r>
          </w:p>
        </w:tc>
        <w:tc>
          <w:tcPr>
            <w:tcW w:w="1170" w:type="dxa"/>
            <w:shd w:val="clear" w:color="auto" w:fill="FFFFCC"/>
          </w:tcPr>
          <w:p w14:paraId="19C997E8" w14:textId="77777777" w:rsidR="007F7B36" w:rsidRPr="00344157" w:rsidRDefault="007F7B36" w:rsidP="00344157">
            <w:pPr>
              <w:spacing w:after="120"/>
              <w:rPr>
                <w:szCs w:val="22"/>
                <w:lang w:bidi="x-none"/>
              </w:rPr>
            </w:pPr>
            <w:r w:rsidRPr="00344157">
              <w:rPr>
                <w:szCs w:val="22"/>
                <w:lang w:bidi="x-none"/>
              </w:rPr>
              <w:t>% Useful</w:t>
            </w:r>
          </w:p>
        </w:tc>
        <w:tc>
          <w:tcPr>
            <w:tcW w:w="4698" w:type="dxa"/>
            <w:shd w:val="clear" w:color="auto" w:fill="FFFFCC"/>
          </w:tcPr>
          <w:p w14:paraId="65D56B1B" w14:textId="77777777" w:rsidR="007F7B36" w:rsidRPr="00344157" w:rsidRDefault="007F7B36" w:rsidP="00344157">
            <w:pPr>
              <w:spacing w:after="120"/>
              <w:rPr>
                <w:szCs w:val="22"/>
                <w:lang w:bidi="x-none"/>
              </w:rPr>
            </w:pPr>
            <w:r w:rsidRPr="00344157">
              <w:rPr>
                <w:szCs w:val="22"/>
                <w:lang w:bidi="x-none"/>
              </w:rPr>
              <w:t>Status of previous data</w:t>
            </w:r>
          </w:p>
        </w:tc>
      </w:tr>
      <w:tr w:rsidR="007F7B36" w14:paraId="4907AF77" w14:textId="77777777">
        <w:tc>
          <w:tcPr>
            <w:tcW w:w="1980" w:type="dxa"/>
          </w:tcPr>
          <w:p w14:paraId="508E2FA9" w14:textId="77777777" w:rsidR="007F7B36" w:rsidRPr="00344157" w:rsidRDefault="007F7B36" w:rsidP="00344157">
            <w:pPr>
              <w:spacing w:after="120"/>
              <w:rPr>
                <w:szCs w:val="22"/>
                <w:lang w:bidi="x-none"/>
              </w:rPr>
            </w:pPr>
          </w:p>
        </w:tc>
        <w:tc>
          <w:tcPr>
            <w:tcW w:w="1260" w:type="dxa"/>
          </w:tcPr>
          <w:p w14:paraId="79C73B49" w14:textId="77777777" w:rsidR="007F7B36" w:rsidRPr="00344157" w:rsidRDefault="007F7B36" w:rsidP="00344157">
            <w:pPr>
              <w:spacing w:after="120"/>
              <w:rPr>
                <w:szCs w:val="22"/>
                <w:lang w:bidi="x-none"/>
              </w:rPr>
            </w:pPr>
          </w:p>
        </w:tc>
        <w:tc>
          <w:tcPr>
            <w:tcW w:w="1170" w:type="dxa"/>
          </w:tcPr>
          <w:p w14:paraId="6B3A5800" w14:textId="77777777" w:rsidR="007F7B36" w:rsidRPr="00344157" w:rsidRDefault="007F7B36" w:rsidP="00344157">
            <w:pPr>
              <w:spacing w:after="120"/>
              <w:jc w:val="right"/>
              <w:rPr>
                <w:szCs w:val="22"/>
                <w:lang w:bidi="x-none"/>
              </w:rPr>
            </w:pPr>
          </w:p>
        </w:tc>
        <w:tc>
          <w:tcPr>
            <w:tcW w:w="4698" w:type="dxa"/>
          </w:tcPr>
          <w:p w14:paraId="384EFB33" w14:textId="77777777" w:rsidR="007F7B36" w:rsidRPr="00344157" w:rsidRDefault="007F7B36" w:rsidP="00344157">
            <w:pPr>
              <w:spacing w:after="120"/>
              <w:rPr>
                <w:szCs w:val="22"/>
                <w:lang w:bidi="x-none"/>
              </w:rPr>
            </w:pPr>
          </w:p>
        </w:tc>
      </w:tr>
    </w:tbl>
    <w:p w14:paraId="46E33D33" w14:textId="77777777" w:rsidR="007F7B36" w:rsidRPr="00871022" w:rsidRDefault="007F7B36" w:rsidP="007F7B36"/>
    <w:p w14:paraId="16AFA69F" w14:textId="58FD46F5" w:rsidR="00AC4C0D" w:rsidRPr="000B00B3" w:rsidRDefault="000B00B3" w:rsidP="000B00B3">
      <w:pPr>
        <w:widowControl w:val="0"/>
        <w:autoSpaceDE w:val="0"/>
        <w:autoSpaceDN w:val="0"/>
        <w:adjustRightInd w:val="0"/>
        <w:jc w:val="both"/>
        <w:rPr>
          <w:color w:val="008F00"/>
        </w:rPr>
      </w:pPr>
      <w:r w:rsidRPr="000B00B3">
        <w:rPr>
          <w:color w:val="008F00"/>
        </w:rPr>
        <w:t xml:space="preserve">List any students working on Gemini data as part of undergraduate or graduate theses. Degree level should be </w:t>
      </w:r>
      <w:proofErr w:type="spellStart"/>
      <w:r w:rsidRPr="000B00B3">
        <w:rPr>
          <w:color w:val="008F00"/>
        </w:rPr>
        <w:t>Ugrad</w:t>
      </w:r>
      <w:proofErr w:type="spellEnd"/>
      <w:r w:rsidRPr="000B00B3">
        <w:rPr>
          <w:color w:val="008F00"/>
        </w:rPr>
        <w:t>, MSc, or PhD.</w:t>
      </w:r>
    </w:p>
    <w:p w14:paraId="2DC8F9E5" w14:textId="77777777" w:rsidR="000B00B3" w:rsidRDefault="000B00B3" w:rsidP="007F7B36">
      <w:pPr>
        <w:widowControl w:val="0"/>
        <w:autoSpaceDE w:val="0"/>
        <w:autoSpaceDN w:val="0"/>
        <w:adjustRightInd w:val="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992"/>
        <w:gridCol w:w="5670"/>
      </w:tblGrid>
      <w:tr w:rsidR="000B00B3" w14:paraId="44C2352D" w14:textId="77777777" w:rsidTr="000B00B3">
        <w:tc>
          <w:tcPr>
            <w:tcW w:w="2410" w:type="dxa"/>
            <w:shd w:val="clear" w:color="auto" w:fill="FFFFCC"/>
          </w:tcPr>
          <w:p w14:paraId="1424D456" w14:textId="3251D57F" w:rsidR="000B00B3" w:rsidRPr="00344157" w:rsidRDefault="000B00B3" w:rsidP="005B029A">
            <w:pPr>
              <w:spacing w:after="120"/>
              <w:rPr>
                <w:szCs w:val="22"/>
                <w:lang w:bidi="x-none"/>
              </w:rPr>
            </w:pPr>
            <w:r>
              <w:rPr>
                <w:szCs w:val="22"/>
                <w:lang w:bidi="x-none"/>
              </w:rPr>
              <w:t>Name</w:t>
            </w:r>
          </w:p>
        </w:tc>
        <w:tc>
          <w:tcPr>
            <w:tcW w:w="992" w:type="dxa"/>
            <w:shd w:val="clear" w:color="auto" w:fill="FFFFCC"/>
          </w:tcPr>
          <w:p w14:paraId="63F2ADE6" w14:textId="6ABCA537" w:rsidR="000B00B3" w:rsidRPr="00344157" w:rsidRDefault="000B00B3" w:rsidP="005B029A">
            <w:pPr>
              <w:spacing w:after="120"/>
              <w:rPr>
                <w:szCs w:val="22"/>
                <w:lang w:bidi="x-none"/>
              </w:rPr>
            </w:pPr>
            <w:r>
              <w:rPr>
                <w:szCs w:val="22"/>
                <w:lang w:bidi="x-none"/>
              </w:rPr>
              <w:t>Degree</w:t>
            </w:r>
          </w:p>
        </w:tc>
        <w:tc>
          <w:tcPr>
            <w:tcW w:w="5670" w:type="dxa"/>
            <w:shd w:val="clear" w:color="auto" w:fill="FFFFCC"/>
          </w:tcPr>
          <w:p w14:paraId="70063568" w14:textId="10B21324" w:rsidR="000B00B3" w:rsidRPr="00344157" w:rsidRDefault="000B00B3" w:rsidP="005B029A">
            <w:pPr>
              <w:spacing w:after="120"/>
              <w:rPr>
                <w:szCs w:val="22"/>
                <w:lang w:bidi="x-none"/>
              </w:rPr>
            </w:pPr>
            <w:r>
              <w:rPr>
                <w:szCs w:val="22"/>
                <w:lang w:bidi="x-none"/>
              </w:rPr>
              <w:t>Thesis or Project Title</w:t>
            </w:r>
          </w:p>
        </w:tc>
      </w:tr>
      <w:tr w:rsidR="000B00B3" w14:paraId="336D614B" w14:textId="77777777" w:rsidTr="000B00B3">
        <w:tc>
          <w:tcPr>
            <w:tcW w:w="2410" w:type="dxa"/>
          </w:tcPr>
          <w:p w14:paraId="697EE53F" w14:textId="77777777" w:rsidR="000B00B3" w:rsidRPr="00344157" w:rsidRDefault="000B00B3" w:rsidP="005B029A">
            <w:pPr>
              <w:spacing w:after="120"/>
              <w:rPr>
                <w:szCs w:val="22"/>
                <w:lang w:bidi="x-none"/>
              </w:rPr>
            </w:pPr>
          </w:p>
        </w:tc>
        <w:tc>
          <w:tcPr>
            <w:tcW w:w="992" w:type="dxa"/>
          </w:tcPr>
          <w:p w14:paraId="442DA34A" w14:textId="77777777" w:rsidR="000B00B3" w:rsidRPr="00344157" w:rsidRDefault="000B00B3" w:rsidP="005B029A">
            <w:pPr>
              <w:spacing w:after="120"/>
              <w:rPr>
                <w:szCs w:val="22"/>
                <w:lang w:bidi="x-none"/>
              </w:rPr>
            </w:pPr>
          </w:p>
        </w:tc>
        <w:tc>
          <w:tcPr>
            <w:tcW w:w="5670" w:type="dxa"/>
          </w:tcPr>
          <w:p w14:paraId="25DE1BF6" w14:textId="77777777" w:rsidR="000B00B3" w:rsidRPr="00344157" w:rsidRDefault="000B00B3" w:rsidP="005B029A">
            <w:pPr>
              <w:spacing w:after="120"/>
              <w:jc w:val="right"/>
              <w:rPr>
                <w:szCs w:val="22"/>
                <w:lang w:bidi="x-none"/>
              </w:rPr>
            </w:pPr>
          </w:p>
        </w:tc>
      </w:tr>
    </w:tbl>
    <w:p w14:paraId="6E350956" w14:textId="50CA039C" w:rsidR="000B00B3" w:rsidRDefault="000B00B3" w:rsidP="007F7B36">
      <w:pPr>
        <w:widowControl w:val="0"/>
        <w:autoSpaceDE w:val="0"/>
        <w:autoSpaceDN w:val="0"/>
        <w:adjustRightInd w:val="0"/>
        <w:jc w:val="both"/>
      </w:pPr>
    </w:p>
    <w:p w14:paraId="70F96A03" w14:textId="77777777" w:rsidR="000233AA" w:rsidRDefault="000233AA" w:rsidP="007F7B36">
      <w:pPr>
        <w:widowControl w:val="0"/>
        <w:autoSpaceDE w:val="0"/>
        <w:autoSpaceDN w:val="0"/>
        <w:adjustRightInd w:val="0"/>
        <w:jc w:val="both"/>
      </w:pPr>
    </w:p>
    <w:p w14:paraId="3BDBCE7C" w14:textId="0BCEA0D5" w:rsidR="00FB2D61" w:rsidRPr="00573D07" w:rsidRDefault="00FB2D61" w:rsidP="00FB2D61">
      <w:pPr>
        <w:pStyle w:val="BodyText"/>
        <w:spacing w:after="120"/>
        <w:ind w:right="0"/>
        <w:rPr>
          <w:lang w:val="en-US"/>
        </w:rPr>
      </w:pPr>
    </w:p>
    <w:p w14:paraId="7A8D3A9E" w14:textId="77777777" w:rsidR="00FB2D61" w:rsidRPr="00373C51" w:rsidRDefault="00FB2D61" w:rsidP="007F7B36">
      <w:pPr>
        <w:widowControl w:val="0"/>
        <w:autoSpaceDE w:val="0"/>
        <w:autoSpaceDN w:val="0"/>
        <w:adjustRightInd w:val="0"/>
        <w:jc w:val="both"/>
      </w:pPr>
    </w:p>
    <w:sectPr w:rsidR="00FB2D61" w:rsidRPr="00373C51" w:rsidSect="002247DC">
      <w:headerReference w:type="default" r:id="rId9"/>
      <w:footerReference w:type="even"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5085" w14:textId="77777777" w:rsidR="00A035B2" w:rsidRDefault="00A035B2">
      <w:r>
        <w:separator/>
      </w:r>
    </w:p>
  </w:endnote>
  <w:endnote w:type="continuationSeparator" w:id="0">
    <w:p w14:paraId="41AD0C24" w14:textId="77777777" w:rsidR="00A035B2" w:rsidRDefault="00A0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A5B2" w14:textId="77777777" w:rsidR="00CA1919" w:rsidRDefault="00CA1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1830A" w14:textId="77777777" w:rsidR="00CA1919" w:rsidRDefault="00CA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450F" w14:textId="77777777" w:rsidR="00A035B2" w:rsidRDefault="00A035B2">
      <w:r>
        <w:separator/>
      </w:r>
    </w:p>
  </w:footnote>
  <w:footnote w:type="continuationSeparator" w:id="0">
    <w:p w14:paraId="762033DD" w14:textId="77777777" w:rsidR="00A035B2" w:rsidRDefault="00A0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43AD" w14:textId="32D822F1" w:rsidR="00CA1919" w:rsidRPr="000211BD" w:rsidRDefault="00CA1919"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w:t>
    </w:r>
    <w:r w:rsidR="00082D74">
      <w:rPr>
        <w:rStyle w:val="PageNumber"/>
        <w:i/>
        <w:szCs w:val="22"/>
      </w:rPr>
      <w:t>3</w:t>
    </w:r>
    <w:r>
      <w:rPr>
        <w:rStyle w:val="PageNumber"/>
        <w:i/>
        <w:szCs w:val="22"/>
      </w:rPr>
      <w:t xml:space="preserve">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4C0DB0">
      <w:rPr>
        <w:rStyle w:val="PageNumber"/>
        <w:i/>
        <w:noProof/>
        <w:szCs w:val="22"/>
      </w:rPr>
      <w:t>1</w:t>
    </w:r>
    <w:r w:rsidRPr="000211BD">
      <w:rPr>
        <w:rStyle w:val="PageNumber"/>
        <w:i/>
        <w:szCs w:val="22"/>
      </w:rPr>
      <w:fldChar w:fldCharType="end"/>
    </w:r>
  </w:p>
  <w:p w14:paraId="36C712F9" w14:textId="236AF454" w:rsidR="00CA1919" w:rsidRPr="00F036D6" w:rsidRDefault="009F239B" w:rsidP="00F036D6">
    <w:pPr>
      <w:pStyle w:val="Header"/>
      <w:tabs>
        <w:tab w:val="clear" w:pos="4320"/>
        <w:tab w:val="clear" w:pos="8640"/>
        <w:tab w:val="left" w:pos="6781"/>
      </w:tabs>
      <w:rPr>
        <w:i/>
      </w:rPr>
    </w:pPr>
    <w:r>
      <w:rPr>
        <w:i/>
      </w:rPr>
      <w:t>20</w:t>
    </w:r>
    <w:r w:rsidR="0068169A">
      <w:rPr>
        <w:i/>
      </w:rPr>
      <w:t>2</w:t>
    </w:r>
    <w:r w:rsidR="008C16C7">
      <w:rPr>
        <w:i/>
      </w:rPr>
      <w:t>5A</w:t>
    </w:r>
    <w:r>
      <w:rPr>
        <w:i/>
      </w:rPr>
      <w:t xml:space="preserve"> </w:t>
    </w:r>
    <w:r w:rsidR="00CA1919" w:rsidRPr="00F036D6">
      <w:rPr>
        <w:i/>
      </w:rPr>
      <w:t>Gemini Proposal</w:t>
    </w:r>
    <w:r w:rsidR="00CA1919">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524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62024291">
    <w:abstractNumId w:val="8"/>
  </w:num>
  <w:num w:numId="2" w16cid:durableId="656693816">
    <w:abstractNumId w:val="9"/>
  </w:num>
  <w:num w:numId="3" w16cid:durableId="2023823811">
    <w:abstractNumId w:val="10"/>
  </w:num>
  <w:num w:numId="4" w16cid:durableId="645939871">
    <w:abstractNumId w:val="13"/>
  </w:num>
  <w:num w:numId="5" w16cid:durableId="1059597239">
    <w:abstractNumId w:val="5"/>
  </w:num>
  <w:num w:numId="6" w16cid:durableId="451630858">
    <w:abstractNumId w:val="3"/>
  </w:num>
  <w:num w:numId="7" w16cid:durableId="542866158">
    <w:abstractNumId w:val="2"/>
  </w:num>
  <w:num w:numId="8" w16cid:durableId="1771390365">
    <w:abstractNumId w:val="12"/>
  </w:num>
  <w:num w:numId="9" w16cid:durableId="678044521">
    <w:abstractNumId w:val="11"/>
  </w:num>
  <w:num w:numId="10" w16cid:durableId="1314874500">
    <w:abstractNumId w:val="7"/>
  </w:num>
  <w:num w:numId="11" w16cid:durableId="1429960039">
    <w:abstractNumId w:val="1"/>
  </w:num>
  <w:num w:numId="12" w16cid:durableId="994652029">
    <w:abstractNumId w:val="6"/>
  </w:num>
  <w:num w:numId="13" w16cid:durableId="975840337">
    <w:abstractNumId w:val="4"/>
  </w:num>
  <w:num w:numId="14" w16cid:durableId="196676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233AA"/>
    <w:rsid w:val="00066515"/>
    <w:rsid w:val="00071C3C"/>
    <w:rsid w:val="00072D59"/>
    <w:rsid w:val="0007744B"/>
    <w:rsid w:val="00082D74"/>
    <w:rsid w:val="000A1265"/>
    <w:rsid w:val="000B00B3"/>
    <w:rsid w:val="000B50D4"/>
    <w:rsid w:val="000C400A"/>
    <w:rsid w:val="000D7289"/>
    <w:rsid w:val="00100590"/>
    <w:rsid w:val="001255EE"/>
    <w:rsid w:val="001270B7"/>
    <w:rsid w:val="0013337D"/>
    <w:rsid w:val="001451BE"/>
    <w:rsid w:val="00152FB2"/>
    <w:rsid w:val="0017401C"/>
    <w:rsid w:val="001937B7"/>
    <w:rsid w:val="001A0976"/>
    <w:rsid w:val="001A0C78"/>
    <w:rsid w:val="001B6E2E"/>
    <w:rsid w:val="002015C9"/>
    <w:rsid w:val="002247DC"/>
    <w:rsid w:val="0022535F"/>
    <w:rsid w:val="00233A7D"/>
    <w:rsid w:val="002347DB"/>
    <w:rsid w:val="00250619"/>
    <w:rsid w:val="00253A66"/>
    <w:rsid w:val="00270F9C"/>
    <w:rsid w:val="002A2CD4"/>
    <w:rsid w:val="002C08C5"/>
    <w:rsid w:val="00334EDA"/>
    <w:rsid w:val="00344157"/>
    <w:rsid w:val="003C635E"/>
    <w:rsid w:val="003C6BE8"/>
    <w:rsid w:val="003C6ED4"/>
    <w:rsid w:val="003D08A6"/>
    <w:rsid w:val="003E768F"/>
    <w:rsid w:val="003F7C40"/>
    <w:rsid w:val="00404109"/>
    <w:rsid w:val="0041551A"/>
    <w:rsid w:val="00423B59"/>
    <w:rsid w:val="0044792B"/>
    <w:rsid w:val="004551D4"/>
    <w:rsid w:val="00456A3C"/>
    <w:rsid w:val="00477087"/>
    <w:rsid w:val="00492239"/>
    <w:rsid w:val="004A5757"/>
    <w:rsid w:val="004C0DB0"/>
    <w:rsid w:val="004D2AE0"/>
    <w:rsid w:val="00513EB9"/>
    <w:rsid w:val="0051717C"/>
    <w:rsid w:val="0052763E"/>
    <w:rsid w:val="00550C5C"/>
    <w:rsid w:val="00563C8A"/>
    <w:rsid w:val="00573D07"/>
    <w:rsid w:val="00592D8D"/>
    <w:rsid w:val="005B0FB5"/>
    <w:rsid w:val="005C0793"/>
    <w:rsid w:val="005D0892"/>
    <w:rsid w:val="005D0C50"/>
    <w:rsid w:val="005E15BD"/>
    <w:rsid w:val="00627F28"/>
    <w:rsid w:val="00632C22"/>
    <w:rsid w:val="006355CA"/>
    <w:rsid w:val="00650CB4"/>
    <w:rsid w:val="006513A9"/>
    <w:rsid w:val="00652951"/>
    <w:rsid w:val="006541C6"/>
    <w:rsid w:val="006641A7"/>
    <w:rsid w:val="0068169A"/>
    <w:rsid w:val="006B66C0"/>
    <w:rsid w:val="006D1CA5"/>
    <w:rsid w:val="006D70CF"/>
    <w:rsid w:val="00731C1F"/>
    <w:rsid w:val="00740403"/>
    <w:rsid w:val="007E0197"/>
    <w:rsid w:val="007E1224"/>
    <w:rsid w:val="007F4F79"/>
    <w:rsid w:val="007F7B36"/>
    <w:rsid w:val="008251E0"/>
    <w:rsid w:val="00850C65"/>
    <w:rsid w:val="0086477A"/>
    <w:rsid w:val="008B481C"/>
    <w:rsid w:val="008C16C7"/>
    <w:rsid w:val="008C475F"/>
    <w:rsid w:val="008D4822"/>
    <w:rsid w:val="008E65FB"/>
    <w:rsid w:val="00902F26"/>
    <w:rsid w:val="00917B09"/>
    <w:rsid w:val="0094309C"/>
    <w:rsid w:val="0095351C"/>
    <w:rsid w:val="009968D2"/>
    <w:rsid w:val="009A4C73"/>
    <w:rsid w:val="009F239B"/>
    <w:rsid w:val="00A035B2"/>
    <w:rsid w:val="00A10BC6"/>
    <w:rsid w:val="00A17870"/>
    <w:rsid w:val="00A37B76"/>
    <w:rsid w:val="00A4052A"/>
    <w:rsid w:val="00A41DA9"/>
    <w:rsid w:val="00A83968"/>
    <w:rsid w:val="00A92291"/>
    <w:rsid w:val="00AB524B"/>
    <w:rsid w:val="00AC4C0D"/>
    <w:rsid w:val="00AD567C"/>
    <w:rsid w:val="00B043CA"/>
    <w:rsid w:val="00B504C8"/>
    <w:rsid w:val="00B609D7"/>
    <w:rsid w:val="00B65145"/>
    <w:rsid w:val="00B96545"/>
    <w:rsid w:val="00BA1E39"/>
    <w:rsid w:val="00BE05B4"/>
    <w:rsid w:val="00BE2FDC"/>
    <w:rsid w:val="00BF006D"/>
    <w:rsid w:val="00BF691F"/>
    <w:rsid w:val="00C0038E"/>
    <w:rsid w:val="00C50FF7"/>
    <w:rsid w:val="00CA1919"/>
    <w:rsid w:val="00CB1C5A"/>
    <w:rsid w:val="00CB24DC"/>
    <w:rsid w:val="00CC0D31"/>
    <w:rsid w:val="00D06B0B"/>
    <w:rsid w:val="00D27292"/>
    <w:rsid w:val="00D53193"/>
    <w:rsid w:val="00DA4C73"/>
    <w:rsid w:val="00DB36E1"/>
    <w:rsid w:val="00E3596B"/>
    <w:rsid w:val="00E42AA7"/>
    <w:rsid w:val="00E561E4"/>
    <w:rsid w:val="00E969E8"/>
    <w:rsid w:val="00EC2280"/>
    <w:rsid w:val="00EF5014"/>
    <w:rsid w:val="00F036D6"/>
    <w:rsid w:val="00F70329"/>
    <w:rsid w:val="00FB2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8E455D"/>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sz w:val="24"/>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3" Type="http://schemas.openxmlformats.org/officeDocument/2006/relationships/settings" Target="settings.xml"/><Relationship Id="rId7" Type="http://schemas.openxmlformats.org/officeDocument/2006/relationships/hyperlink" Target="https://www.gemini.edu/observing/phase-i/standard-semester-program/2025a-call-propos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1786</CharactersWithSpaces>
  <SharedDoc>false</SharedDoc>
  <HyperlinkBase/>
  <HLinks>
    <vt:vector size="30" baseType="variant">
      <vt:variant>
        <vt:i4>1441830</vt:i4>
      </vt:variant>
      <vt:variant>
        <vt:i4>42</vt:i4>
      </vt:variant>
      <vt:variant>
        <vt:i4>0</vt:i4>
      </vt:variant>
      <vt:variant>
        <vt:i4>5</vt:i4>
      </vt:variant>
      <vt:variant>
        <vt:lpwstr>http://www.gemini.edu/node/11087/</vt:lpwstr>
      </vt:variant>
      <vt:variant>
        <vt:lpwstr/>
      </vt:variant>
      <vt:variant>
        <vt:i4>1179652</vt:i4>
      </vt:variant>
      <vt:variant>
        <vt:i4>39</vt:i4>
      </vt:variant>
      <vt:variant>
        <vt:i4>0</vt:i4>
      </vt:variant>
      <vt:variant>
        <vt:i4>5</vt:i4>
      </vt:variant>
      <vt:variant>
        <vt:lpwstr>http://www.gemini.edu/node/10241</vt:lpwstr>
      </vt:variant>
      <vt:variant>
        <vt:lpwstr/>
      </vt:variant>
      <vt:variant>
        <vt:i4>2490447</vt:i4>
      </vt:variant>
      <vt:variant>
        <vt:i4>24</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6</cp:revision>
  <cp:lastPrinted>2012-08-10T00:36:00Z</cp:lastPrinted>
  <dcterms:created xsi:type="dcterms:W3CDTF">2023-02-20T18:29:00Z</dcterms:created>
  <dcterms:modified xsi:type="dcterms:W3CDTF">2024-08-12T21:50:00Z</dcterms:modified>
  <cp:category/>
</cp:coreProperties>
</file>